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559"/>
        <w:gridCol w:w="4395"/>
      </w:tblGrid>
      <w:tr w:rsidR="00F7710C" w:rsidRPr="00346561" w:rsidTr="00407CAA">
        <w:tc>
          <w:tcPr>
            <w:tcW w:w="4253" w:type="dxa"/>
            <w:tcBorders>
              <w:top w:val="nil"/>
              <w:left w:val="nil"/>
              <w:bottom w:val="nil"/>
              <w:right w:val="single" w:sz="4" w:space="0" w:color="auto"/>
            </w:tcBorders>
          </w:tcPr>
          <w:p w:rsidR="00F7710C" w:rsidRPr="00346561" w:rsidRDefault="00F7710C" w:rsidP="00407CAA">
            <w:pPr>
              <w:pStyle w:val="Header"/>
              <w:jc w:val="center"/>
              <w:rPr>
                <w:rFonts w:ascii="Calibri" w:hAnsi="Calibri"/>
                <w:shadow/>
                <w:lang w:val="en-US"/>
              </w:rPr>
            </w:pPr>
          </w:p>
          <w:p w:rsidR="00F7710C" w:rsidRPr="00346561" w:rsidRDefault="00F7710C" w:rsidP="00407CAA">
            <w:pPr>
              <w:pStyle w:val="Header"/>
              <w:jc w:val="center"/>
              <w:rPr>
                <w:rFonts w:ascii="Century Bash" w:hAnsi="Century Bash"/>
                <w:shadow/>
              </w:rPr>
            </w:pPr>
            <w:r w:rsidRPr="00346561">
              <w:rPr>
                <w:rFonts w:ascii="Century Bash" w:hAnsi="Century Bash"/>
                <w:shadow/>
              </w:rPr>
              <w:t>БАШ</w:t>
            </w:r>
            <w:r w:rsidRPr="00346561">
              <w:rPr>
                <w:rFonts w:ascii="Century Bash" w:hAnsi="Century Bash"/>
                <w:shadow/>
                <w:lang w:val="en-US"/>
              </w:rPr>
              <w:t>K</w:t>
            </w:r>
            <w:r w:rsidRPr="00346561">
              <w:rPr>
                <w:rFonts w:ascii="Century Bash" w:hAnsi="Century Bash"/>
                <w:shadow/>
              </w:rPr>
              <w:t>ОРТОСТАН  РЕСПУБЛИКА</w:t>
            </w:r>
            <w:r w:rsidRPr="00346561">
              <w:rPr>
                <w:shadow/>
                <w:lang w:val="be-BY"/>
              </w:rPr>
              <w:t>Һ</w:t>
            </w:r>
            <w:r w:rsidRPr="00346561">
              <w:rPr>
                <w:rFonts w:ascii="Century Bash" w:hAnsi="Century Bash"/>
                <w:shadow/>
              </w:rPr>
              <w:t>Ы</w:t>
            </w:r>
          </w:p>
          <w:p w:rsidR="00F7710C" w:rsidRPr="00346561" w:rsidRDefault="00F7710C" w:rsidP="00407CAA">
            <w:pPr>
              <w:pStyle w:val="Header"/>
              <w:jc w:val="center"/>
              <w:rPr>
                <w:rFonts w:ascii="Century Bash" w:hAnsi="Century Bash"/>
                <w:shadow/>
              </w:rPr>
            </w:pPr>
            <w:r w:rsidRPr="00346561">
              <w:rPr>
                <w:rFonts w:ascii="Century Bash" w:hAnsi="Century Bash"/>
                <w:shadow/>
              </w:rPr>
              <w:t>Ауы</w:t>
            </w:r>
            <w:r w:rsidRPr="00346561">
              <w:rPr>
                <w:shadow/>
                <w:lang w:val="en-US"/>
              </w:rPr>
              <w:t>p</w:t>
            </w:r>
            <w:r w:rsidRPr="00346561">
              <w:rPr>
                <w:shadow/>
                <w:lang w:val="be-BY"/>
              </w:rPr>
              <w:t>ғ</w:t>
            </w:r>
            <w:r w:rsidRPr="00346561">
              <w:rPr>
                <w:rFonts w:ascii="Century Bash" w:hAnsi="Century Bash"/>
                <w:shadow/>
              </w:rPr>
              <w:t>азы районы муниципаль районыны</w:t>
            </w:r>
            <w:r w:rsidRPr="00346561">
              <w:rPr>
                <w:shadow/>
                <w:lang w:val="be-BY"/>
              </w:rPr>
              <w:t>ң</w:t>
            </w:r>
            <w:r w:rsidRPr="00346561">
              <w:rPr>
                <w:rFonts w:ascii="Century Bash" w:hAnsi="Century Bash"/>
                <w:shadow/>
              </w:rPr>
              <w:t xml:space="preserve"> Таштама</w:t>
            </w:r>
            <w:r w:rsidRPr="00346561">
              <w:rPr>
                <w:rFonts w:ascii="Lucida Sans Unicode" w:eastAsia="MS Mincho" w:hAnsi="Lucida Sans Unicode" w:cs="Lucida Sans Unicode"/>
                <w:shadow/>
                <w:lang w:val="be-BY"/>
              </w:rPr>
              <w:t>ҡ</w:t>
            </w:r>
            <w:r w:rsidRPr="00346561">
              <w:rPr>
                <w:rFonts w:ascii="Century Bash" w:hAnsi="Century Bash"/>
                <w:shadow/>
              </w:rPr>
              <w:t xml:space="preserve"> ауыл</w:t>
            </w:r>
          </w:p>
          <w:p w:rsidR="00F7710C" w:rsidRPr="00346561" w:rsidRDefault="00F7710C" w:rsidP="00407CAA">
            <w:pPr>
              <w:pStyle w:val="Header"/>
              <w:jc w:val="center"/>
              <w:rPr>
                <w:rFonts w:ascii="Century Bash" w:hAnsi="Century Bash"/>
                <w:shadow/>
              </w:rPr>
            </w:pPr>
            <w:r w:rsidRPr="00346561">
              <w:rPr>
                <w:rFonts w:ascii="Century Bash" w:hAnsi="Century Bash"/>
                <w:shadow/>
              </w:rPr>
              <w:t>Советы ауыл бил</w:t>
            </w:r>
            <w:r w:rsidRPr="00346561">
              <w:rPr>
                <w:shadow/>
                <w:lang w:val="be-BY"/>
              </w:rPr>
              <w:t>ә</w:t>
            </w:r>
            <w:r w:rsidRPr="00346561">
              <w:rPr>
                <w:shadow/>
              </w:rPr>
              <w:t>м</w:t>
            </w:r>
            <w:r w:rsidRPr="00346561">
              <w:rPr>
                <w:shadow/>
                <w:lang w:val="be-BY"/>
              </w:rPr>
              <w:t>ә</w:t>
            </w:r>
            <w:r w:rsidRPr="00346561">
              <w:rPr>
                <w:shadow/>
                <w:lang w:val="en-US"/>
              </w:rPr>
              <w:t>h</w:t>
            </w:r>
            <w:r w:rsidRPr="00346561">
              <w:rPr>
                <w:shadow/>
              </w:rPr>
              <w:t>е советы</w:t>
            </w:r>
          </w:p>
          <w:p w:rsidR="00F7710C" w:rsidRPr="00346561" w:rsidRDefault="00F7710C" w:rsidP="00407CAA">
            <w:pPr>
              <w:pStyle w:val="Header"/>
              <w:jc w:val="center"/>
              <w:rPr>
                <w:rFonts w:ascii="Century Bash" w:hAnsi="Century Bash"/>
              </w:rPr>
            </w:pPr>
          </w:p>
          <w:p w:rsidR="00F7710C" w:rsidRPr="00346561" w:rsidRDefault="00F7710C" w:rsidP="00407CAA">
            <w:pPr>
              <w:pStyle w:val="Header"/>
              <w:jc w:val="center"/>
              <w:rPr>
                <w:rFonts w:ascii="Century Bash" w:hAnsi="Century Bash"/>
              </w:rPr>
            </w:pPr>
            <w:r w:rsidRPr="00346561">
              <w:rPr>
                <w:rFonts w:ascii="Century Bash" w:hAnsi="Century Bash"/>
              </w:rPr>
              <w:t>4534</w:t>
            </w:r>
            <w:r w:rsidRPr="00346561">
              <w:t>95</w:t>
            </w:r>
            <w:r w:rsidRPr="00346561">
              <w:rPr>
                <w:rFonts w:ascii="Century Bash" w:hAnsi="Century Bash"/>
              </w:rPr>
              <w:t>, Ауыр</w:t>
            </w:r>
            <w:r w:rsidRPr="00346561">
              <w:rPr>
                <w:lang w:val="be-BY"/>
              </w:rPr>
              <w:t>ғ</w:t>
            </w:r>
            <w:r w:rsidRPr="00346561">
              <w:rPr>
                <w:rFonts w:ascii="Century Bash" w:hAnsi="Century Bash"/>
              </w:rPr>
              <w:t>азы районы, Таштама</w:t>
            </w:r>
            <w:r w:rsidRPr="00346561">
              <w:rPr>
                <w:rFonts w:ascii="Lucida Sans Unicode" w:eastAsia="MS Mincho" w:hAnsi="Lucida Sans Unicode" w:cs="Lucida Sans Unicode"/>
                <w:lang w:val="be-BY"/>
              </w:rPr>
              <w:t>ҡ</w:t>
            </w:r>
            <w:r w:rsidRPr="00346561">
              <w:rPr>
                <w:rFonts w:ascii="Century Bash" w:hAnsi="Century Bash"/>
              </w:rPr>
              <w:t xml:space="preserve"> ауылы</w:t>
            </w:r>
          </w:p>
        </w:tc>
        <w:tc>
          <w:tcPr>
            <w:tcW w:w="1559" w:type="dxa"/>
            <w:tcBorders>
              <w:top w:val="nil"/>
              <w:left w:val="single" w:sz="4" w:space="0" w:color="auto"/>
              <w:bottom w:val="nil"/>
              <w:right w:val="single" w:sz="4" w:space="0" w:color="auto"/>
            </w:tcBorders>
            <w:tcMar>
              <w:top w:w="0" w:type="dxa"/>
              <w:left w:w="0" w:type="dxa"/>
              <w:bottom w:w="0" w:type="dxa"/>
              <w:right w:w="0" w:type="dxa"/>
            </w:tcMar>
            <w:vAlign w:val="center"/>
          </w:tcPr>
          <w:p w:rsidR="00F7710C" w:rsidRPr="00346561" w:rsidRDefault="00F7710C" w:rsidP="00407CAA">
            <w:pPr>
              <w:pStyle w:val="Header"/>
              <w:jc w:val="center"/>
            </w:pPr>
            <w:r w:rsidRPr="00346561">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4" o:title="" croptop="12123f" cropleft="12113f" cropright="6926f"/>
                </v:shape>
                <o:OLEObject Type="Embed" ProgID="Word.Picture.8" ShapeID="_x0000_i1025" DrawAspect="Content" ObjectID="_1570280286" r:id="rId5"/>
              </w:object>
            </w:r>
          </w:p>
        </w:tc>
        <w:tc>
          <w:tcPr>
            <w:tcW w:w="4395" w:type="dxa"/>
            <w:tcBorders>
              <w:top w:val="nil"/>
              <w:left w:val="single" w:sz="4" w:space="0" w:color="auto"/>
              <w:bottom w:val="nil"/>
              <w:right w:val="nil"/>
            </w:tcBorders>
          </w:tcPr>
          <w:p w:rsidR="00F7710C" w:rsidRPr="00346561" w:rsidRDefault="00F7710C" w:rsidP="00407CAA">
            <w:pPr>
              <w:pStyle w:val="Header"/>
              <w:jc w:val="center"/>
              <w:rPr>
                <w:rFonts w:ascii="Century Bash" w:hAnsi="Century Bash"/>
                <w:shadow/>
              </w:rPr>
            </w:pPr>
          </w:p>
          <w:p w:rsidR="00F7710C" w:rsidRPr="00346561" w:rsidRDefault="00F7710C" w:rsidP="00407CAA">
            <w:pPr>
              <w:pStyle w:val="Header"/>
              <w:jc w:val="center"/>
              <w:rPr>
                <w:rFonts w:ascii="Century Bash" w:hAnsi="Century Bash"/>
                <w:shadow/>
              </w:rPr>
            </w:pPr>
            <w:r w:rsidRPr="00346561">
              <w:rPr>
                <w:rFonts w:ascii="Century Bash" w:hAnsi="Century Bash"/>
                <w:shadow/>
              </w:rPr>
              <w:t>РЕСПУБЛИКА БАШКОРТОСТАН</w:t>
            </w:r>
          </w:p>
          <w:p w:rsidR="00F7710C" w:rsidRPr="00346561" w:rsidRDefault="00F7710C" w:rsidP="00407CAA">
            <w:pPr>
              <w:pStyle w:val="Header"/>
              <w:jc w:val="center"/>
              <w:rPr>
                <w:rFonts w:ascii="Century Bash" w:hAnsi="Century Bash"/>
              </w:rPr>
            </w:pPr>
            <w:r w:rsidRPr="00346561">
              <w:rPr>
                <w:rFonts w:ascii="Century Bash" w:hAnsi="Century Bash"/>
                <w:shadow/>
              </w:rPr>
              <w:t xml:space="preserve">Совет   сельского поселения </w:t>
            </w:r>
            <w:smartTag w:uri="urn:schemas-microsoft-com:office:smarttags" w:element="PersonName">
              <w:smartTagPr>
                <w:attr w:name="ProductID" w:val="Таштамакский сельсовет"/>
              </w:smartTagPr>
              <w:r w:rsidRPr="00346561">
                <w:rPr>
                  <w:rFonts w:ascii="Century Bash" w:hAnsi="Century Bash"/>
                  <w:shadow/>
                </w:rPr>
                <w:t>Таштамакский сельсовет</w:t>
              </w:r>
            </w:smartTag>
            <w:r w:rsidRPr="00346561">
              <w:rPr>
                <w:rFonts w:ascii="Century Bash" w:hAnsi="Century Bash"/>
                <w:shadow/>
              </w:rPr>
              <w:t xml:space="preserve"> муниципального района </w:t>
            </w:r>
            <w:smartTag w:uri="urn:schemas-microsoft-com:office:smarttags" w:element="PersonName">
              <w:smartTagPr>
                <w:attr w:name="ProductID" w:val="Аургазинский район"/>
              </w:smartTagPr>
              <w:r w:rsidRPr="00346561">
                <w:rPr>
                  <w:rFonts w:ascii="Century Bash" w:hAnsi="Century Bash"/>
                  <w:shadow/>
                </w:rPr>
                <w:t>Аургазинский район</w:t>
              </w:r>
            </w:smartTag>
          </w:p>
          <w:p w:rsidR="00F7710C" w:rsidRPr="00346561" w:rsidRDefault="00F7710C" w:rsidP="00407CAA">
            <w:pPr>
              <w:pStyle w:val="Header"/>
              <w:jc w:val="center"/>
              <w:rPr>
                <w:rFonts w:ascii="Century Bash" w:hAnsi="Century Bash"/>
              </w:rPr>
            </w:pPr>
          </w:p>
          <w:p w:rsidR="00F7710C" w:rsidRPr="00346561" w:rsidRDefault="00F7710C" w:rsidP="00407CAA">
            <w:pPr>
              <w:pStyle w:val="Header"/>
              <w:jc w:val="center"/>
              <w:rPr>
                <w:rFonts w:ascii="Century Bash" w:hAnsi="Century Bash"/>
              </w:rPr>
            </w:pPr>
            <w:r w:rsidRPr="00346561">
              <w:rPr>
                <w:rFonts w:ascii="Century Bash" w:hAnsi="Century Bash"/>
              </w:rPr>
              <w:t>4534</w:t>
            </w:r>
            <w:r w:rsidRPr="00346561">
              <w:t>95</w:t>
            </w:r>
            <w:r w:rsidRPr="00346561">
              <w:rPr>
                <w:rFonts w:ascii="Century Bash" w:hAnsi="Century Bash"/>
              </w:rPr>
              <w:t xml:space="preserve">, </w:t>
            </w:r>
            <w:smartTag w:uri="urn:schemas-microsoft-com:office:smarttags" w:element="PersonName">
              <w:smartTagPr>
                <w:attr w:name="ProductID" w:val="Аургазинский район"/>
              </w:smartTagPr>
              <w:r w:rsidRPr="00346561">
                <w:rPr>
                  <w:rFonts w:ascii="Century Bash" w:hAnsi="Century Bash"/>
                </w:rPr>
                <w:t>Аургазинский район</w:t>
              </w:r>
            </w:smartTag>
            <w:r w:rsidRPr="00346561">
              <w:rPr>
                <w:rFonts w:ascii="Century Bash" w:hAnsi="Century Bash"/>
              </w:rPr>
              <w:t>, д.Таштамак, т. 2-72-24</w:t>
            </w:r>
          </w:p>
        </w:tc>
      </w:tr>
    </w:tbl>
    <w:p w:rsidR="00F7710C" w:rsidRPr="00346561" w:rsidRDefault="00F7710C" w:rsidP="008A21FB">
      <w:pPr>
        <w:pStyle w:val="BodyTextIndent3"/>
        <w:ind w:left="0" w:right="-1"/>
        <w:rPr>
          <w:rFonts w:ascii="Times New Roman" w:hAnsi="Times New Roman" w:cs="Times New Roman"/>
          <w:sz w:val="24"/>
          <w:szCs w:val="24"/>
        </w:rPr>
      </w:pPr>
    </w:p>
    <w:p w:rsidR="00F7710C" w:rsidRPr="00346561" w:rsidRDefault="00F7710C" w:rsidP="00FD0865">
      <w:pPr>
        <w:pStyle w:val="BodyTextIndent3"/>
        <w:ind w:left="0" w:right="-1"/>
        <w:jc w:val="center"/>
        <w:rPr>
          <w:bCs/>
          <w:i/>
          <w:iCs/>
          <w:sz w:val="24"/>
          <w:szCs w:val="24"/>
        </w:rPr>
      </w:pPr>
      <w:r w:rsidRPr="00346561">
        <w:rPr>
          <w:rFonts w:ascii="Times New Roman" w:hAnsi="Times New Roman" w:cs="Times New Roman"/>
          <w:sz w:val="24"/>
          <w:szCs w:val="24"/>
        </w:rPr>
        <w:t>РЕШЕНИЕ</w:t>
      </w:r>
    </w:p>
    <w:p w:rsidR="00F7710C" w:rsidRPr="00346561" w:rsidRDefault="00F7710C" w:rsidP="00FD0865">
      <w:pPr>
        <w:pStyle w:val="BodyTextIndent3"/>
        <w:ind w:right="-1"/>
        <w:jc w:val="center"/>
        <w:rPr>
          <w:rFonts w:ascii="Times New Roman" w:hAnsi="Times New Roman" w:cs="Times New Roman"/>
          <w:bCs/>
          <w:sz w:val="24"/>
          <w:szCs w:val="24"/>
        </w:rPr>
      </w:pPr>
      <w:r w:rsidRPr="00346561">
        <w:rPr>
          <w:rFonts w:ascii="Times New Roman" w:hAnsi="Times New Roman" w:cs="Times New Roman"/>
          <w:bCs/>
          <w:sz w:val="24"/>
          <w:szCs w:val="24"/>
        </w:rPr>
        <w:t xml:space="preserve">Совета сельского поселения </w:t>
      </w:r>
      <w:smartTag w:uri="urn:schemas-microsoft-com:office:smarttags" w:element="PersonName">
        <w:smartTagPr>
          <w:attr w:name="ProductID" w:val="Таштамакский  сельсовет"/>
        </w:smartTagPr>
        <w:r w:rsidRPr="00346561">
          <w:rPr>
            <w:rFonts w:ascii="Times New Roman" w:hAnsi="Times New Roman" w:cs="Times New Roman"/>
            <w:bCs/>
            <w:sz w:val="24"/>
            <w:szCs w:val="24"/>
          </w:rPr>
          <w:t>Таштамакский  сельсовет</w:t>
        </w:r>
      </w:smartTag>
    </w:p>
    <w:p w:rsidR="00F7710C" w:rsidRPr="00346561" w:rsidRDefault="00F7710C" w:rsidP="00FD0865">
      <w:pPr>
        <w:pStyle w:val="BodyTextIndent3"/>
        <w:ind w:right="-1"/>
        <w:jc w:val="center"/>
        <w:rPr>
          <w:rFonts w:ascii="Times New Roman" w:hAnsi="Times New Roman" w:cs="Times New Roman"/>
          <w:bCs/>
          <w:sz w:val="24"/>
          <w:szCs w:val="24"/>
        </w:rPr>
      </w:pPr>
      <w:r w:rsidRPr="00346561">
        <w:rPr>
          <w:rFonts w:ascii="Times New Roman" w:hAnsi="Times New Roman" w:cs="Times New Roman"/>
          <w:bCs/>
          <w:sz w:val="24"/>
          <w:szCs w:val="24"/>
        </w:rPr>
        <w:t xml:space="preserve">муниципального района </w:t>
      </w:r>
      <w:smartTag w:uri="urn:schemas-microsoft-com:office:smarttags" w:element="PersonName">
        <w:smartTagPr>
          <w:attr w:name="ProductID" w:val="Аургазинский район"/>
        </w:smartTagPr>
        <w:r w:rsidRPr="00346561">
          <w:rPr>
            <w:rFonts w:ascii="Times New Roman" w:hAnsi="Times New Roman" w:cs="Times New Roman"/>
            <w:bCs/>
            <w:sz w:val="24"/>
            <w:szCs w:val="24"/>
          </w:rPr>
          <w:t>Аургазинский район</w:t>
        </w:r>
      </w:smartTag>
    </w:p>
    <w:p w:rsidR="00F7710C" w:rsidRDefault="00F7710C" w:rsidP="00FD0865">
      <w:pPr>
        <w:pStyle w:val="BodyTextIndent3"/>
        <w:ind w:right="-1"/>
        <w:jc w:val="center"/>
        <w:rPr>
          <w:rFonts w:ascii="Times New Roman" w:hAnsi="Times New Roman" w:cs="Times New Roman"/>
          <w:bCs/>
          <w:sz w:val="24"/>
          <w:szCs w:val="24"/>
        </w:rPr>
      </w:pPr>
      <w:r w:rsidRPr="00346561">
        <w:rPr>
          <w:rFonts w:ascii="Times New Roman" w:hAnsi="Times New Roman" w:cs="Times New Roman"/>
          <w:bCs/>
          <w:sz w:val="24"/>
          <w:szCs w:val="24"/>
        </w:rPr>
        <w:t>Республики Башкортостан</w:t>
      </w:r>
      <w:r w:rsidRPr="00346561">
        <w:rPr>
          <w:rFonts w:ascii="Times New Roman" w:hAnsi="Times New Roman" w:cs="Times New Roman"/>
          <w:b/>
          <w:sz w:val="24"/>
          <w:szCs w:val="24"/>
        </w:rPr>
        <w:t xml:space="preserve"> </w:t>
      </w:r>
      <w:r w:rsidRPr="00346561">
        <w:rPr>
          <w:rFonts w:ascii="Times New Roman" w:hAnsi="Times New Roman" w:cs="Times New Roman"/>
          <w:bCs/>
          <w:sz w:val="24"/>
          <w:szCs w:val="24"/>
        </w:rPr>
        <w:t>двадцать седьмого  созыва</w:t>
      </w:r>
    </w:p>
    <w:p w:rsidR="00F7710C" w:rsidRPr="00346561" w:rsidRDefault="00F7710C" w:rsidP="008A21FB">
      <w:pPr>
        <w:pStyle w:val="BodyTextIndent3"/>
        <w:ind w:right="-1"/>
        <w:jc w:val="center"/>
        <w:rPr>
          <w:rFonts w:ascii="Times New Roman" w:hAnsi="Times New Roman" w:cs="Times New Roman"/>
          <w:bCs/>
          <w:sz w:val="24"/>
          <w:szCs w:val="24"/>
        </w:rPr>
      </w:pPr>
    </w:p>
    <w:p w:rsidR="00F7710C" w:rsidRDefault="00F7710C" w:rsidP="00EC7FAC">
      <w:pPr>
        <w:spacing w:after="0" w:line="240" w:lineRule="auto"/>
        <w:rPr>
          <w:rFonts w:ascii="Times New Roman" w:hAnsi="Times New Roman" w:cs="Times New Roman"/>
          <w:sz w:val="24"/>
          <w:szCs w:val="24"/>
        </w:rPr>
      </w:pPr>
      <w:r>
        <w:rPr>
          <w:rFonts w:ascii="Times New Roman" w:hAnsi="Times New Roman" w:cs="Times New Roman"/>
          <w:sz w:val="24"/>
          <w:szCs w:val="24"/>
        </w:rPr>
        <w:t>От 1</w:t>
      </w:r>
      <w:r w:rsidRPr="00346561">
        <w:rPr>
          <w:rFonts w:ascii="Times New Roman" w:hAnsi="Times New Roman" w:cs="Times New Roman"/>
          <w:sz w:val="24"/>
          <w:szCs w:val="24"/>
        </w:rPr>
        <w:t>9.10.2017 года № 7</w:t>
      </w:r>
      <w:r>
        <w:rPr>
          <w:rFonts w:ascii="Times New Roman" w:hAnsi="Times New Roman" w:cs="Times New Roman"/>
          <w:sz w:val="24"/>
          <w:szCs w:val="24"/>
        </w:rPr>
        <w:t>6</w:t>
      </w:r>
    </w:p>
    <w:p w:rsidR="00F7710C" w:rsidRPr="00346561" w:rsidRDefault="00F7710C" w:rsidP="00EC7FAC">
      <w:pPr>
        <w:spacing w:after="0" w:line="240" w:lineRule="auto"/>
        <w:rPr>
          <w:rFonts w:ascii="Times New Roman" w:hAnsi="Times New Roman" w:cs="Times New Roman"/>
          <w:sz w:val="24"/>
          <w:szCs w:val="24"/>
        </w:rPr>
      </w:pPr>
    </w:p>
    <w:p w:rsidR="00F7710C" w:rsidRPr="00346561" w:rsidRDefault="00F7710C" w:rsidP="008D7374">
      <w:pPr>
        <w:spacing w:after="0" w:line="240" w:lineRule="auto"/>
        <w:ind w:firstLine="709"/>
        <w:jc w:val="center"/>
        <w:rPr>
          <w:rFonts w:ascii="Times New Roman" w:hAnsi="Times New Roman" w:cs="Times New Roman"/>
          <w:b/>
          <w:sz w:val="24"/>
          <w:szCs w:val="24"/>
        </w:rPr>
      </w:pPr>
      <w:r w:rsidRPr="00346561">
        <w:rPr>
          <w:rFonts w:ascii="Times New Roman" w:hAnsi="Times New Roman" w:cs="Times New Roman"/>
          <w:b/>
          <w:sz w:val="24"/>
          <w:szCs w:val="24"/>
        </w:rPr>
        <w:t xml:space="preserve">Об утверждении Положения  об организации ритуальных услуг, погребении, похоронного дела и содержании кладбищ на территории сельского поселения  </w:t>
      </w:r>
      <w:smartTag w:uri="urn:schemas-microsoft-com:office:smarttags" w:element="PersonName">
        <w:smartTagPr>
          <w:attr w:name="ProductID" w:val="Таштамакский сельсовет"/>
        </w:smartTagPr>
        <w:r w:rsidRPr="00346561">
          <w:rPr>
            <w:rFonts w:ascii="Times New Roman" w:hAnsi="Times New Roman" w:cs="Times New Roman"/>
            <w:b/>
            <w:sz w:val="24"/>
            <w:szCs w:val="24"/>
          </w:rPr>
          <w:t>Таштамакский сельсовет</w:t>
        </w:r>
      </w:smartTag>
      <w:r w:rsidRPr="00346561">
        <w:rPr>
          <w:rFonts w:ascii="Times New Roman" w:hAnsi="Times New Roman" w:cs="Times New Roman"/>
          <w:b/>
          <w:sz w:val="24"/>
          <w:szCs w:val="24"/>
        </w:rPr>
        <w:t xml:space="preserve">  муниципального района </w:t>
      </w:r>
      <w:smartTag w:uri="urn:schemas-microsoft-com:office:smarttags" w:element="PersonName">
        <w:smartTagPr>
          <w:attr w:name="ProductID" w:val="Аургазинский район"/>
        </w:smartTagPr>
        <w:r w:rsidRPr="00346561">
          <w:rPr>
            <w:rFonts w:ascii="Times New Roman" w:hAnsi="Times New Roman" w:cs="Times New Roman"/>
            <w:b/>
            <w:sz w:val="24"/>
            <w:szCs w:val="24"/>
          </w:rPr>
          <w:t>Аургазинский район</w:t>
        </w:r>
      </w:smartTag>
      <w:r w:rsidRPr="00346561">
        <w:rPr>
          <w:rFonts w:ascii="Times New Roman" w:hAnsi="Times New Roman" w:cs="Times New Roman"/>
          <w:b/>
          <w:sz w:val="24"/>
          <w:szCs w:val="24"/>
        </w:rPr>
        <w:t xml:space="preserve"> Республики Башкортостан</w:t>
      </w:r>
    </w:p>
    <w:p w:rsidR="00F7710C" w:rsidRPr="00346561" w:rsidRDefault="00F7710C" w:rsidP="008D7374">
      <w:pPr>
        <w:spacing w:after="0" w:line="240" w:lineRule="auto"/>
        <w:ind w:firstLine="709"/>
        <w:rPr>
          <w:rFonts w:ascii="Times New Roman" w:hAnsi="Times New Roman" w:cs="Times New Roman"/>
          <w:sz w:val="24"/>
          <w:szCs w:val="24"/>
        </w:rPr>
      </w:pPr>
    </w:p>
    <w:p w:rsidR="00F7710C" w:rsidRPr="00346561" w:rsidRDefault="00F7710C" w:rsidP="00346561">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xml:space="preserve">В соответствии с требованиями федеральных законов от 06.10.2003         № 131-ФЗ «Об общих принципах организации местного самоуправления в Российской Федерации», от 12.01.1996 № 8-ФЗ «О погребении и похоронном деле», Закон Республики Башкортостан от 25.12.1996 № 63-з «О погребении и похоронном деле в Республике Башкортостан» Совет сельского поселения </w:t>
      </w:r>
      <w:smartTag w:uri="urn:schemas-microsoft-com:office:smarttags" w:element="PersonName">
        <w:smartTagPr>
          <w:attr w:name="ProductID" w:val="Таштамакский сельсовет"/>
        </w:smartTagPr>
        <w:r w:rsidRPr="00346561">
          <w:rPr>
            <w:rFonts w:ascii="Times New Roman" w:hAnsi="Times New Roman" w:cs="Times New Roman"/>
            <w:sz w:val="24"/>
            <w:szCs w:val="24"/>
          </w:rPr>
          <w:t>Таштамакский сельсовет</w:t>
        </w:r>
      </w:smartTag>
      <w:r w:rsidRPr="00346561">
        <w:rPr>
          <w:rFonts w:ascii="Times New Roman" w:hAnsi="Times New Roman" w:cs="Times New Roman"/>
          <w:sz w:val="24"/>
          <w:szCs w:val="24"/>
        </w:rPr>
        <w:t xml:space="preserve"> муниципального района </w:t>
      </w:r>
      <w:smartTag w:uri="urn:schemas-microsoft-com:office:smarttags" w:element="PersonName">
        <w:smartTagPr>
          <w:attr w:name="ProductID" w:val="Аургазинский район"/>
        </w:smartTagPr>
        <w:r w:rsidRPr="00346561">
          <w:rPr>
            <w:rFonts w:ascii="Times New Roman" w:hAnsi="Times New Roman" w:cs="Times New Roman"/>
            <w:sz w:val="24"/>
            <w:szCs w:val="24"/>
          </w:rPr>
          <w:t>Аургазинский район</w:t>
        </w:r>
      </w:smartTag>
      <w:r w:rsidRPr="00346561">
        <w:rPr>
          <w:rFonts w:ascii="Times New Roman" w:hAnsi="Times New Roman" w:cs="Times New Roman"/>
          <w:sz w:val="24"/>
          <w:szCs w:val="24"/>
        </w:rPr>
        <w:t xml:space="preserve"> Республики Башкортостан </w:t>
      </w:r>
    </w:p>
    <w:p w:rsidR="00F7710C" w:rsidRDefault="00F7710C" w:rsidP="00346561">
      <w:pPr>
        <w:tabs>
          <w:tab w:val="center" w:pos="4819"/>
          <w:tab w:val="left" w:pos="5865"/>
        </w:tabs>
        <w:spacing w:after="0" w:line="240" w:lineRule="auto"/>
        <w:rPr>
          <w:rFonts w:ascii="Times New Roman" w:hAnsi="Times New Roman" w:cs="Times New Roman"/>
          <w:sz w:val="24"/>
          <w:szCs w:val="24"/>
        </w:rPr>
      </w:pPr>
      <w:r w:rsidRPr="00346561">
        <w:rPr>
          <w:rFonts w:ascii="Times New Roman" w:hAnsi="Times New Roman" w:cs="Times New Roman"/>
          <w:sz w:val="24"/>
          <w:szCs w:val="24"/>
        </w:rPr>
        <w:tab/>
        <w:t>р е ш и л:</w:t>
      </w:r>
    </w:p>
    <w:p w:rsidR="00F7710C" w:rsidRPr="00346561" w:rsidRDefault="00F7710C" w:rsidP="00346561">
      <w:pPr>
        <w:tabs>
          <w:tab w:val="center" w:pos="4819"/>
          <w:tab w:val="left" w:pos="5865"/>
        </w:tabs>
        <w:spacing w:after="0" w:line="240" w:lineRule="auto"/>
        <w:rPr>
          <w:rFonts w:ascii="Times New Roman" w:hAnsi="Times New Roman" w:cs="Times New Roman"/>
          <w:sz w:val="24"/>
          <w:szCs w:val="24"/>
        </w:rPr>
      </w:pPr>
      <w:r w:rsidRPr="00346561">
        <w:rPr>
          <w:rFonts w:ascii="Times New Roman" w:hAnsi="Times New Roman" w:cs="Times New Roman"/>
          <w:sz w:val="24"/>
          <w:szCs w:val="24"/>
        </w:rPr>
        <w:tab/>
      </w:r>
    </w:p>
    <w:p w:rsidR="00F7710C" w:rsidRPr="00346561" w:rsidRDefault="00F7710C" w:rsidP="00346561">
      <w:pPr>
        <w:pStyle w:val="BodyText"/>
        <w:tabs>
          <w:tab w:val="left" w:pos="708"/>
        </w:tabs>
        <w:rPr>
          <w:rFonts w:ascii="Times New Roman" w:hAnsi="Times New Roman" w:cs="Times New Roman"/>
          <w:sz w:val="24"/>
          <w:szCs w:val="24"/>
        </w:rPr>
      </w:pPr>
      <w:r w:rsidRPr="00346561">
        <w:rPr>
          <w:sz w:val="24"/>
          <w:szCs w:val="24"/>
        </w:rPr>
        <w:tab/>
      </w:r>
      <w:r w:rsidRPr="00346561">
        <w:rPr>
          <w:rFonts w:ascii="Times New Roman" w:hAnsi="Times New Roman" w:cs="Times New Roman"/>
          <w:sz w:val="24"/>
          <w:szCs w:val="24"/>
        </w:rPr>
        <w:t xml:space="preserve">1.  По истечению срока действия отменить  решения Совета Сельского поселения </w:t>
      </w:r>
      <w:smartTag w:uri="urn:schemas-microsoft-com:office:smarttags" w:element="PersonName">
        <w:smartTagPr>
          <w:attr w:name="ProductID" w:val="Таштамакский сельсовет"/>
        </w:smartTagPr>
        <w:r w:rsidRPr="00346561">
          <w:rPr>
            <w:rFonts w:ascii="Times New Roman" w:hAnsi="Times New Roman" w:cs="Times New Roman"/>
            <w:sz w:val="24"/>
            <w:szCs w:val="24"/>
          </w:rPr>
          <w:t>Таштамакский сельсовет</w:t>
        </w:r>
      </w:smartTag>
      <w:r w:rsidRPr="00346561">
        <w:rPr>
          <w:rFonts w:ascii="Times New Roman" w:hAnsi="Times New Roman" w:cs="Times New Roman"/>
          <w:sz w:val="24"/>
          <w:szCs w:val="24"/>
        </w:rPr>
        <w:t xml:space="preserve">  от  01.01.2008 года :за № 57 « Об организации  ритуальных услуг и содержания мест захоронения на территории </w:t>
      </w:r>
      <w:smartTag w:uri="urn:schemas-microsoft-com:office:smarttags" w:element="PersonName">
        <w:smartTagPr>
          <w:attr w:name="ProductID" w:val="Таштамакский сельсовет"/>
        </w:smartTagPr>
        <w:r w:rsidRPr="00346561">
          <w:rPr>
            <w:rFonts w:ascii="Times New Roman" w:hAnsi="Times New Roman" w:cs="Times New Roman"/>
            <w:sz w:val="24"/>
            <w:szCs w:val="24"/>
          </w:rPr>
          <w:t xml:space="preserve">СП </w:t>
        </w:r>
        <w:smartTag w:uri="urn:schemas-microsoft-com:office:smarttags" w:element="PersonName">
          <w:smartTagPr>
            <w:attr w:name="ProductID" w:val="Таштамакский сельсовет"/>
          </w:smartTagPr>
          <w:r w:rsidRPr="00346561">
            <w:rPr>
              <w:rFonts w:ascii="Times New Roman" w:hAnsi="Times New Roman" w:cs="Times New Roman"/>
              <w:sz w:val="24"/>
              <w:szCs w:val="24"/>
            </w:rPr>
            <w:t>Таштамакский</w:t>
          </w:r>
        </w:smartTag>
        <w:r w:rsidRPr="00346561">
          <w:rPr>
            <w:rFonts w:ascii="Times New Roman" w:hAnsi="Times New Roman" w:cs="Times New Roman"/>
            <w:sz w:val="24"/>
            <w:szCs w:val="24"/>
          </w:rPr>
          <w:t xml:space="preserve"> сельсовет</w:t>
        </w:r>
      </w:smartTag>
      <w:r w:rsidRPr="00346561">
        <w:rPr>
          <w:rFonts w:ascii="Times New Roman" w:hAnsi="Times New Roman" w:cs="Times New Roman"/>
          <w:sz w:val="24"/>
          <w:szCs w:val="24"/>
        </w:rPr>
        <w:t xml:space="preserve"> »</w:t>
      </w:r>
    </w:p>
    <w:p w:rsidR="00F7710C" w:rsidRDefault="00F7710C" w:rsidP="00346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6561">
        <w:rPr>
          <w:rFonts w:ascii="Times New Roman" w:hAnsi="Times New Roman" w:cs="Times New Roman"/>
          <w:sz w:val="24"/>
          <w:szCs w:val="24"/>
        </w:rPr>
        <w:t xml:space="preserve">2. Принять муниципальный нормативный правовой акт «Положение об организации ритуальных услуг, погребении, похоронного дела и содержании кладбищ на территории сельского поселения </w:t>
      </w:r>
      <w:smartTag w:uri="urn:schemas-microsoft-com:office:smarttags" w:element="PersonName">
        <w:smartTagPr>
          <w:attr w:name="ProductID" w:val="Таштамакский сельсовет"/>
        </w:smartTagPr>
        <w:r w:rsidRPr="00346561">
          <w:rPr>
            <w:rFonts w:ascii="Times New Roman" w:hAnsi="Times New Roman" w:cs="Times New Roman"/>
            <w:sz w:val="24"/>
            <w:szCs w:val="24"/>
          </w:rPr>
          <w:t>Таштамакский   сельсовет</w:t>
        </w:r>
      </w:smartTag>
      <w:r w:rsidRPr="00346561">
        <w:rPr>
          <w:rFonts w:ascii="Times New Roman" w:hAnsi="Times New Roman" w:cs="Times New Roman"/>
          <w:sz w:val="24"/>
          <w:szCs w:val="24"/>
        </w:rPr>
        <w:t xml:space="preserve"> муниципального района </w:t>
      </w:r>
      <w:smartTag w:uri="urn:schemas-microsoft-com:office:smarttags" w:element="PersonName">
        <w:smartTagPr>
          <w:attr w:name="ProductID" w:val="Таштамакский сельсовет"/>
        </w:smartTagPr>
        <w:r w:rsidRPr="00346561">
          <w:rPr>
            <w:rFonts w:ascii="Times New Roman" w:hAnsi="Times New Roman" w:cs="Times New Roman"/>
            <w:sz w:val="24"/>
            <w:szCs w:val="24"/>
          </w:rPr>
          <w:t>Аургазинский район</w:t>
        </w:r>
      </w:smartTag>
      <w:r w:rsidRPr="00346561">
        <w:rPr>
          <w:rFonts w:ascii="Times New Roman" w:hAnsi="Times New Roman" w:cs="Times New Roman"/>
          <w:sz w:val="24"/>
          <w:szCs w:val="24"/>
        </w:rPr>
        <w:t xml:space="preserve"> Республики Башкортостан.               </w:t>
      </w:r>
    </w:p>
    <w:p w:rsidR="00F7710C" w:rsidRPr="00346561" w:rsidRDefault="00F7710C" w:rsidP="00346561">
      <w:pPr>
        <w:spacing w:after="0" w:line="240" w:lineRule="auto"/>
        <w:jc w:val="both"/>
        <w:rPr>
          <w:rFonts w:ascii="Times New Roman" w:hAnsi="Times New Roman" w:cs="Times New Roman"/>
          <w:sz w:val="24"/>
          <w:szCs w:val="24"/>
        </w:rPr>
      </w:pPr>
      <w:r w:rsidRPr="00346561">
        <w:rPr>
          <w:rFonts w:ascii="Times New Roman" w:hAnsi="Times New Roman" w:cs="Times New Roman"/>
          <w:sz w:val="24"/>
          <w:szCs w:val="24"/>
        </w:rPr>
        <w:t xml:space="preserve">     </w:t>
      </w:r>
    </w:p>
    <w:p w:rsidR="00F7710C" w:rsidRDefault="00F7710C" w:rsidP="00FD08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6561">
        <w:rPr>
          <w:rFonts w:ascii="Times New Roman" w:hAnsi="Times New Roman" w:cs="Times New Roman"/>
          <w:sz w:val="24"/>
          <w:szCs w:val="24"/>
        </w:rPr>
        <w:t>3. Настоящее решение вступает в силу со дня его опубликования.</w:t>
      </w:r>
    </w:p>
    <w:p w:rsidR="00F7710C" w:rsidRPr="00346561" w:rsidRDefault="00F7710C" w:rsidP="00FD0865">
      <w:pPr>
        <w:spacing w:after="0" w:line="240" w:lineRule="auto"/>
        <w:jc w:val="both"/>
        <w:rPr>
          <w:rFonts w:ascii="Times New Roman" w:hAnsi="Times New Roman" w:cs="Times New Roman"/>
          <w:sz w:val="24"/>
          <w:szCs w:val="24"/>
        </w:rPr>
      </w:pPr>
    </w:p>
    <w:p w:rsidR="00F7710C" w:rsidRPr="00346561" w:rsidRDefault="00F7710C" w:rsidP="00FD0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6561">
        <w:rPr>
          <w:rFonts w:ascii="Times New Roman" w:hAnsi="Times New Roman" w:cs="Times New Roman"/>
          <w:sz w:val="24"/>
          <w:szCs w:val="24"/>
        </w:rPr>
        <w:t>4.Контроль за исполнением настоящего решения оставляю за собой.</w:t>
      </w:r>
    </w:p>
    <w:p w:rsidR="00F7710C" w:rsidRDefault="00F7710C" w:rsidP="00346561">
      <w:pPr>
        <w:spacing w:after="0" w:line="240" w:lineRule="auto"/>
        <w:ind w:firstLine="709"/>
        <w:rPr>
          <w:rFonts w:ascii="Times New Roman" w:hAnsi="Times New Roman" w:cs="Times New Roman"/>
          <w:sz w:val="24"/>
          <w:szCs w:val="24"/>
        </w:rPr>
      </w:pPr>
    </w:p>
    <w:p w:rsidR="00F7710C" w:rsidRDefault="00F7710C" w:rsidP="00346561">
      <w:pPr>
        <w:spacing w:after="0" w:line="240" w:lineRule="auto"/>
        <w:ind w:firstLine="709"/>
        <w:rPr>
          <w:rFonts w:ascii="Times New Roman" w:hAnsi="Times New Roman" w:cs="Times New Roman"/>
          <w:sz w:val="24"/>
          <w:szCs w:val="24"/>
        </w:rPr>
      </w:pPr>
    </w:p>
    <w:p w:rsidR="00F7710C" w:rsidRPr="00346561" w:rsidRDefault="00F7710C" w:rsidP="00346561">
      <w:pPr>
        <w:spacing w:after="0" w:line="240" w:lineRule="auto"/>
        <w:ind w:firstLine="709"/>
        <w:rPr>
          <w:rFonts w:ascii="Times New Roman" w:hAnsi="Times New Roman" w:cs="Times New Roman"/>
          <w:sz w:val="24"/>
          <w:szCs w:val="24"/>
        </w:rPr>
      </w:pPr>
    </w:p>
    <w:p w:rsidR="00F7710C" w:rsidRPr="00346561" w:rsidRDefault="00F7710C" w:rsidP="008D7374">
      <w:pPr>
        <w:spacing w:after="0" w:line="240" w:lineRule="auto"/>
        <w:rPr>
          <w:rFonts w:ascii="Times New Roman" w:hAnsi="Times New Roman" w:cs="Times New Roman"/>
          <w:sz w:val="24"/>
          <w:szCs w:val="24"/>
        </w:rPr>
      </w:pPr>
      <w:r w:rsidRPr="00346561">
        <w:rPr>
          <w:rFonts w:ascii="Times New Roman" w:hAnsi="Times New Roman" w:cs="Times New Roman"/>
          <w:sz w:val="24"/>
          <w:szCs w:val="24"/>
        </w:rPr>
        <w:t xml:space="preserve">Глава сельского поселения    </w:t>
      </w:r>
    </w:p>
    <w:p w:rsidR="00F7710C" w:rsidRDefault="00F7710C" w:rsidP="00346561">
      <w:pPr>
        <w:spacing w:after="0" w:line="240" w:lineRule="auto"/>
        <w:rPr>
          <w:rFonts w:ascii="Times New Roman" w:hAnsi="Times New Roman" w:cs="Times New Roman"/>
          <w:sz w:val="24"/>
          <w:szCs w:val="24"/>
        </w:rPr>
      </w:pPr>
      <w:smartTag w:uri="urn:schemas-microsoft-com:office:smarttags" w:element="PersonName">
        <w:smartTagPr>
          <w:attr w:name="ProductID" w:val="Таштамакский сельсовет"/>
        </w:smartTagPr>
        <w:r w:rsidRPr="00346561">
          <w:rPr>
            <w:rFonts w:ascii="Times New Roman" w:hAnsi="Times New Roman" w:cs="Times New Roman"/>
            <w:sz w:val="24"/>
            <w:szCs w:val="24"/>
          </w:rPr>
          <w:t>Таштамакский сельсовет</w:t>
        </w:r>
      </w:smartTag>
      <w:r w:rsidRPr="00346561">
        <w:rPr>
          <w:rFonts w:ascii="Times New Roman" w:hAnsi="Times New Roman" w:cs="Times New Roman"/>
          <w:sz w:val="24"/>
          <w:szCs w:val="24"/>
        </w:rPr>
        <w:t xml:space="preserve">                                               М.Ш.Федорова        </w:t>
      </w:r>
    </w:p>
    <w:p w:rsidR="00F7710C" w:rsidRDefault="00F7710C" w:rsidP="00346561">
      <w:pPr>
        <w:spacing w:after="0" w:line="240" w:lineRule="auto"/>
        <w:rPr>
          <w:rFonts w:ascii="Times New Roman" w:hAnsi="Times New Roman" w:cs="Times New Roman"/>
          <w:sz w:val="24"/>
          <w:szCs w:val="24"/>
        </w:rPr>
      </w:pPr>
    </w:p>
    <w:p w:rsidR="00F7710C" w:rsidRDefault="00F7710C" w:rsidP="00346561">
      <w:pPr>
        <w:spacing w:after="0" w:line="240" w:lineRule="auto"/>
        <w:rPr>
          <w:rFonts w:ascii="Times New Roman" w:hAnsi="Times New Roman" w:cs="Times New Roman"/>
          <w:sz w:val="24"/>
          <w:szCs w:val="24"/>
        </w:rPr>
      </w:pPr>
    </w:p>
    <w:p w:rsidR="00F7710C" w:rsidRDefault="00F7710C" w:rsidP="00346561">
      <w:pPr>
        <w:spacing w:after="0" w:line="240" w:lineRule="auto"/>
        <w:rPr>
          <w:rFonts w:ascii="Times New Roman" w:hAnsi="Times New Roman" w:cs="Times New Roman"/>
          <w:sz w:val="24"/>
          <w:szCs w:val="24"/>
        </w:rPr>
      </w:pPr>
    </w:p>
    <w:p w:rsidR="00F7710C" w:rsidRPr="00346561" w:rsidRDefault="00F7710C" w:rsidP="00346561">
      <w:pPr>
        <w:spacing w:after="0" w:line="240" w:lineRule="auto"/>
        <w:rPr>
          <w:rFonts w:ascii="Times New Roman" w:hAnsi="Times New Roman" w:cs="Times New Roman"/>
          <w:sz w:val="24"/>
          <w:szCs w:val="24"/>
        </w:rPr>
      </w:pPr>
      <w:r w:rsidRPr="00346561">
        <w:rPr>
          <w:rFonts w:ascii="Times New Roman" w:hAnsi="Times New Roman" w:cs="Times New Roman"/>
          <w:sz w:val="24"/>
          <w:szCs w:val="24"/>
        </w:rPr>
        <w:t xml:space="preserve">                                             </w:t>
      </w:r>
    </w:p>
    <w:p w:rsidR="00F7710C" w:rsidRPr="00346561" w:rsidRDefault="00F7710C" w:rsidP="008D7374">
      <w:pPr>
        <w:spacing w:after="0" w:line="240" w:lineRule="auto"/>
        <w:ind w:firstLine="709"/>
        <w:jc w:val="right"/>
        <w:rPr>
          <w:rFonts w:ascii="Times New Roman" w:hAnsi="Times New Roman" w:cs="Times New Roman"/>
          <w:sz w:val="24"/>
          <w:szCs w:val="24"/>
        </w:rPr>
      </w:pPr>
      <w:r w:rsidRPr="00346561">
        <w:rPr>
          <w:rFonts w:ascii="Times New Roman" w:hAnsi="Times New Roman" w:cs="Times New Roman"/>
          <w:sz w:val="24"/>
          <w:szCs w:val="24"/>
        </w:rPr>
        <w:t>Приложение к решению Совета</w:t>
      </w:r>
    </w:p>
    <w:p w:rsidR="00F7710C" w:rsidRPr="00346561" w:rsidRDefault="00F7710C" w:rsidP="008D7374">
      <w:pPr>
        <w:spacing w:after="0" w:line="240" w:lineRule="auto"/>
        <w:ind w:firstLine="709"/>
        <w:jc w:val="right"/>
        <w:rPr>
          <w:rFonts w:ascii="Times New Roman" w:hAnsi="Times New Roman" w:cs="Times New Roman"/>
          <w:sz w:val="24"/>
          <w:szCs w:val="24"/>
        </w:rPr>
      </w:pPr>
      <w:r w:rsidRPr="00346561">
        <w:rPr>
          <w:rFonts w:ascii="Times New Roman" w:hAnsi="Times New Roman" w:cs="Times New Roman"/>
          <w:sz w:val="24"/>
          <w:szCs w:val="24"/>
        </w:rPr>
        <w:t xml:space="preserve">сельского поселения </w:t>
      </w:r>
      <w:smartTag w:uri="urn:schemas-microsoft-com:office:smarttags" w:element="PersonName">
        <w:smartTagPr>
          <w:attr w:name="ProductID" w:val="Таштамакский  сельсовет"/>
        </w:smartTagPr>
        <w:r w:rsidRPr="00346561">
          <w:rPr>
            <w:rFonts w:ascii="Times New Roman" w:hAnsi="Times New Roman" w:cs="Times New Roman"/>
            <w:sz w:val="24"/>
            <w:szCs w:val="24"/>
          </w:rPr>
          <w:t>Таштамакский  сельсовет</w:t>
        </w:r>
      </w:smartTag>
      <w:r w:rsidRPr="00346561">
        <w:rPr>
          <w:rFonts w:ascii="Times New Roman" w:hAnsi="Times New Roman" w:cs="Times New Roman"/>
          <w:sz w:val="24"/>
          <w:szCs w:val="24"/>
        </w:rPr>
        <w:t xml:space="preserve"> </w:t>
      </w:r>
    </w:p>
    <w:p w:rsidR="00F7710C" w:rsidRPr="00346561" w:rsidRDefault="00F7710C" w:rsidP="008D7374">
      <w:pPr>
        <w:spacing w:after="0" w:line="240" w:lineRule="auto"/>
        <w:ind w:firstLine="709"/>
        <w:jc w:val="right"/>
        <w:rPr>
          <w:rFonts w:ascii="Times New Roman" w:hAnsi="Times New Roman" w:cs="Times New Roman"/>
          <w:sz w:val="24"/>
          <w:szCs w:val="24"/>
        </w:rPr>
      </w:pPr>
      <w:r w:rsidRPr="00346561">
        <w:rPr>
          <w:rFonts w:ascii="Times New Roman" w:hAnsi="Times New Roman" w:cs="Times New Roman"/>
          <w:sz w:val="24"/>
          <w:szCs w:val="24"/>
        </w:rPr>
        <w:t xml:space="preserve">муниципального района </w:t>
      </w:r>
      <w:smartTag w:uri="urn:schemas-microsoft-com:office:smarttags" w:element="PersonName">
        <w:smartTagPr>
          <w:attr w:name="ProductID" w:val="Аургазинский район"/>
        </w:smartTagPr>
        <w:r w:rsidRPr="00346561">
          <w:rPr>
            <w:rFonts w:ascii="Times New Roman" w:hAnsi="Times New Roman" w:cs="Times New Roman"/>
            <w:sz w:val="24"/>
            <w:szCs w:val="24"/>
          </w:rPr>
          <w:t>Аургазинский район</w:t>
        </w:r>
      </w:smartTag>
      <w:r w:rsidRPr="00346561">
        <w:rPr>
          <w:rFonts w:ascii="Times New Roman" w:hAnsi="Times New Roman" w:cs="Times New Roman"/>
          <w:sz w:val="24"/>
          <w:szCs w:val="24"/>
        </w:rPr>
        <w:t xml:space="preserve"> </w:t>
      </w:r>
    </w:p>
    <w:p w:rsidR="00F7710C" w:rsidRPr="00346561" w:rsidRDefault="00F7710C" w:rsidP="008D7374">
      <w:pPr>
        <w:spacing w:after="0" w:line="240" w:lineRule="auto"/>
        <w:ind w:firstLine="709"/>
        <w:jc w:val="right"/>
        <w:rPr>
          <w:rFonts w:ascii="Times New Roman" w:hAnsi="Times New Roman" w:cs="Times New Roman"/>
          <w:sz w:val="24"/>
          <w:szCs w:val="24"/>
        </w:rPr>
      </w:pPr>
      <w:r w:rsidRPr="00346561">
        <w:rPr>
          <w:rFonts w:ascii="Times New Roman" w:hAnsi="Times New Roman" w:cs="Times New Roman"/>
          <w:sz w:val="24"/>
          <w:szCs w:val="24"/>
        </w:rPr>
        <w:t xml:space="preserve">Республики Башкортостан </w:t>
      </w:r>
    </w:p>
    <w:p w:rsidR="00F7710C" w:rsidRPr="00346561" w:rsidRDefault="00F7710C" w:rsidP="008D737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Pr="00346561">
        <w:rPr>
          <w:rFonts w:ascii="Times New Roman" w:hAnsi="Times New Roman" w:cs="Times New Roman"/>
          <w:sz w:val="24"/>
          <w:szCs w:val="24"/>
        </w:rPr>
        <w:t>т</w:t>
      </w:r>
      <w:r>
        <w:rPr>
          <w:rFonts w:ascii="Times New Roman" w:hAnsi="Times New Roman" w:cs="Times New Roman"/>
          <w:sz w:val="24"/>
          <w:szCs w:val="24"/>
        </w:rPr>
        <w:t xml:space="preserve"> 1</w:t>
      </w:r>
      <w:r w:rsidRPr="00346561">
        <w:rPr>
          <w:rFonts w:ascii="Times New Roman" w:hAnsi="Times New Roman" w:cs="Times New Roman"/>
          <w:sz w:val="24"/>
          <w:szCs w:val="24"/>
        </w:rPr>
        <w:t>9.10.2017г. №7</w:t>
      </w:r>
      <w:r>
        <w:rPr>
          <w:rFonts w:ascii="Times New Roman" w:hAnsi="Times New Roman" w:cs="Times New Roman"/>
          <w:sz w:val="24"/>
          <w:szCs w:val="24"/>
        </w:rPr>
        <w:t>6</w:t>
      </w:r>
    </w:p>
    <w:p w:rsidR="00F7710C" w:rsidRPr="00346561" w:rsidRDefault="00F7710C" w:rsidP="008D7374">
      <w:pPr>
        <w:spacing w:after="0" w:line="240" w:lineRule="auto"/>
        <w:ind w:firstLine="709"/>
        <w:rPr>
          <w:rFonts w:ascii="Times New Roman" w:hAnsi="Times New Roman" w:cs="Times New Roman"/>
          <w:sz w:val="24"/>
          <w:szCs w:val="24"/>
        </w:rPr>
      </w:pPr>
    </w:p>
    <w:p w:rsidR="00F7710C" w:rsidRPr="00FD0865" w:rsidRDefault="00F7710C" w:rsidP="00A174C2">
      <w:pPr>
        <w:spacing w:after="0" w:line="240" w:lineRule="auto"/>
        <w:ind w:firstLine="709"/>
        <w:jc w:val="center"/>
        <w:rPr>
          <w:rFonts w:ascii="Times New Roman" w:hAnsi="Times New Roman" w:cs="Times New Roman"/>
          <w:b/>
          <w:sz w:val="24"/>
          <w:szCs w:val="24"/>
        </w:rPr>
      </w:pPr>
      <w:r w:rsidRPr="00FD0865">
        <w:rPr>
          <w:rFonts w:ascii="Times New Roman" w:hAnsi="Times New Roman" w:cs="Times New Roman"/>
          <w:b/>
          <w:sz w:val="24"/>
          <w:szCs w:val="24"/>
        </w:rPr>
        <w:t>«Положение об организации ритуальных услуг, погребения,</w:t>
      </w:r>
    </w:p>
    <w:p w:rsidR="00F7710C" w:rsidRPr="00FD0865" w:rsidRDefault="00F7710C" w:rsidP="00A174C2">
      <w:pPr>
        <w:spacing w:after="0" w:line="240" w:lineRule="auto"/>
        <w:ind w:firstLine="709"/>
        <w:jc w:val="center"/>
        <w:rPr>
          <w:rFonts w:ascii="Times New Roman" w:hAnsi="Times New Roman" w:cs="Times New Roman"/>
          <w:b/>
          <w:sz w:val="24"/>
          <w:szCs w:val="24"/>
        </w:rPr>
      </w:pPr>
      <w:r w:rsidRPr="00FD0865">
        <w:rPr>
          <w:rFonts w:ascii="Times New Roman" w:hAnsi="Times New Roman" w:cs="Times New Roman"/>
          <w:b/>
          <w:sz w:val="24"/>
          <w:szCs w:val="24"/>
        </w:rPr>
        <w:t xml:space="preserve">похоронного дела и содержании кладбищ на территории сельского поселения </w:t>
      </w:r>
      <w:smartTag w:uri="urn:schemas-microsoft-com:office:smarttags" w:element="PersonName">
        <w:smartTagPr>
          <w:attr w:name="ProductID" w:val="Таштамакский сельсовет"/>
        </w:smartTagPr>
        <w:r w:rsidRPr="00FD0865">
          <w:rPr>
            <w:rFonts w:ascii="Times New Roman" w:hAnsi="Times New Roman" w:cs="Times New Roman"/>
            <w:b/>
            <w:sz w:val="24"/>
            <w:szCs w:val="24"/>
          </w:rPr>
          <w:t>Таштамакский сельсовет</w:t>
        </w:r>
      </w:smartTag>
      <w:r w:rsidRPr="00FD0865">
        <w:rPr>
          <w:rFonts w:ascii="Times New Roman" w:hAnsi="Times New Roman" w:cs="Times New Roman"/>
          <w:b/>
          <w:sz w:val="24"/>
          <w:szCs w:val="24"/>
        </w:rPr>
        <w:t xml:space="preserve"> муниципального района </w:t>
      </w:r>
      <w:smartTag w:uri="urn:schemas-microsoft-com:office:smarttags" w:element="PersonName">
        <w:smartTagPr>
          <w:attr w:name="ProductID" w:val="Аургазинский район"/>
        </w:smartTagPr>
        <w:r w:rsidRPr="00FD0865">
          <w:rPr>
            <w:rFonts w:ascii="Times New Roman" w:hAnsi="Times New Roman" w:cs="Times New Roman"/>
            <w:b/>
            <w:sz w:val="24"/>
            <w:szCs w:val="24"/>
          </w:rPr>
          <w:t>Аургазинский район</w:t>
        </w:r>
      </w:smartTag>
      <w:r w:rsidRPr="00FD0865">
        <w:rPr>
          <w:rFonts w:ascii="Times New Roman" w:hAnsi="Times New Roman" w:cs="Times New Roman"/>
          <w:b/>
          <w:sz w:val="24"/>
          <w:szCs w:val="24"/>
        </w:rPr>
        <w:t>»</w:t>
      </w:r>
    </w:p>
    <w:p w:rsidR="00F7710C" w:rsidRPr="00346561" w:rsidRDefault="00F7710C" w:rsidP="008D7374">
      <w:pPr>
        <w:spacing w:after="0" w:line="240" w:lineRule="auto"/>
        <w:ind w:firstLine="709"/>
        <w:rPr>
          <w:rFonts w:ascii="Times New Roman" w:hAnsi="Times New Roman" w:cs="Times New Roman"/>
          <w:sz w:val="24"/>
          <w:szCs w:val="24"/>
        </w:rPr>
      </w:pP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Законом Республики Башкортостан от 25.12.1996 № 63-з «О погребении и похоронном деле в Республике Башкортостан», иными нормативными правовыми актами, регулирующими организацию похоронного дела. </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xml:space="preserve">Настоящее Положение устанавливает на территории сельского поселения </w:t>
      </w:r>
      <w:smartTag w:uri="urn:schemas-microsoft-com:office:smarttags" w:element="PersonName">
        <w:smartTagPr>
          <w:attr w:name="ProductID" w:val="Таштамакский сельсовет"/>
        </w:smartTagPr>
        <w:r w:rsidRPr="00346561">
          <w:rPr>
            <w:rFonts w:ascii="Times New Roman" w:hAnsi="Times New Roman" w:cs="Times New Roman"/>
            <w:sz w:val="24"/>
            <w:szCs w:val="24"/>
          </w:rPr>
          <w:t>Таштамакский сельсовет</w:t>
        </w:r>
      </w:smartTag>
      <w:r w:rsidRPr="00346561">
        <w:rPr>
          <w:rFonts w:ascii="Times New Roman" w:hAnsi="Times New Roman" w:cs="Times New Roman"/>
          <w:sz w:val="24"/>
          <w:szCs w:val="24"/>
        </w:rPr>
        <w:t xml:space="preserve">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 услуг и правила содержания мест погребения.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 Основные понятия, используемые в настоящем Положении.</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В целях настоящего Положения используются следующие понятия: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услуги по погребению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гарантированный перечень услуг по погребению – минимальный перечень услуг, оказание которого гарантируется специализированной службой по вопросам похоронного дела при погребении;</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зона захоронения – основная функциональная часть территории кладбища, где осуществляется погребение, в том числе захоронение урн с прахом;</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места захоронения – земельные участки, предоставляемые в зоне захоронения кладбища для погребения;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семейные (родовые) захоронения – 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xml:space="preserve">уполномоченный орган местного самоуправления в сфере погребения и похоронного дела – Администрация сельского поселения </w:t>
      </w:r>
      <w:smartTag w:uri="urn:schemas-microsoft-com:office:smarttags" w:element="PersonName">
        <w:smartTagPr>
          <w:attr w:name="ProductID" w:val="Таштамакский сельсовет"/>
        </w:smartTagPr>
        <w:r w:rsidRPr="00346561">
          <w:rPr>
            <w:rFonts w:ascii="Times New Roman" w:hAnsi="Times New Roman" w:cs="Times New Roman"/>
            <w:sz w:val="24"/>
            <w:szCs w:val="24"/>
          </w:rPr>
          <w:t>Таштамакский сельсовет</w:t>
        </w:r>
      </w:smartTag>
      <w:r w:rsidRPr="00346561">
        <w:rPr>
          <w:rFonts w:ascii="Times New Roman" w:hAnsi="Times New Roman" w:cs="Times New Roman"/>
          <w:sz w:val="24"/>
          <w:szCs w:val="24"/>
        </w:rPr>
        <w:t>;</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члены семьи – лица, связанные родством (свойством), совместно проживающие и ведущие совместное хозяйство;</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специализированная служба по вопросам похоронного дела –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2. Право лица на достойное отношение к его телу после смерти.</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о согласии или несогласии быть подвергнутым патологоанатомическому вскрытию;</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о согласии или несогласии на изъятие органов и (или) тканей из его тела;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быть погребенным на том или ином месте, по тем или иным обычаям или традициям, рядом с теми или иными ранее умершими;</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быть подвергнутым кремации;</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о доверии исполнить свое волеизъявление тому или иному лицу.</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2.3. 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3. Исполнители волеизъявления умершего.</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4. Исполнение волеизъявления умершего о погребении.</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4.1. На территории сельского поселения Таштамакский сельсовет  каждому человеку после его смерти гарантируется погребение с учетом его волеизъявления.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4.2. Гражданам Российской Федерации, постоянно проживающим на территории сельского поселения Таштамакский сельсовет, гарантируется бесплатное предоставление участка земли на одном из общественных кладбищ с учетом волеизъявления умершего о погребении его тела (останков) или праха.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4.3.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5. Гарантии при осуществлении погребения.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Супругу, близким родственника, иным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выдача документов, необходимых для погребения умершего, в течение суток с момента установления причины смерти;</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6. Гарантированный перечень услуг по погребению.</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6.1.1 оформление документов, необходимых для погребения;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6.1.2 предоставление и доставка гроба и других предметов, необходимых для погребения;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6.1.3. перевозка тела (останков) умершего на кладбище (в крематорий);</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6.1.4. погребение (кремация с последующей выдачей урны с прахом).</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6.2. Стоимость услуг, предоставляемых согласно гарантированному перечню услуг по погребению, (за исключением указанных в пункте 6.1.1.) утверждается Советом Сельского поселения Таштамакский сельсовет по согласованию с соответствующими отделениями Пенсионного фонда Российской Федерации и Фонда социального страхования Российской Федерации и уполномоченным Правительством Республики Башкортостан.</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xml:space="preserve">6.3. Стоимость услуг, предоставляемых согласно гарантированному перечню услуг по погребению умерших, не работавших и не являющихся пенсионерами, мертворожденных детей по истечении 154 дней беременности возмещается специализированной службе по вопросам похоронного дела за счет средств местного бюджета </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6.4.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7. Критерии качества предоставляемых услуг по погребению.</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7.1.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оформление документов, необходимых для погребения, в течение двух суток с момента обращения в специализированную службу по вопросам похоронного дела;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предоставление деревянного гроба, обитого снаружи и внутри тканью;</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установка ритуального регистрационного знака с надписью (Ф.И.О. погребенного, год рождения, год смерти);</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8. Градостроительные, санитарные и экологические требования к размещению мест погребения.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8.1.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8.2. При нарушении санитарных и экологических требований к содержанию места погребения органы местного самоуправления сельского поселения Таштамакский сельсовет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8.3.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8.4. На общественных кладбищах погребение может осуществляться с учетом вероисповедальных, воинских и иных обычаев и традиций.</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8.5. На территории общественных кладбищ в целях увековечивания памяти умерших граждан, имеющих заслуги перед Российской Федерацией, Республики Башкортостан, сельским поселением Таштамакский сельсовет, могут быть предусмотрены на основании решения уполномоченного органа в сфере погребения и похоронного дела обособленные земельные участки (зоны) для почетных захоронений.</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8.6. Устанавливаются следующие размеры бесплатно предоставляемой площади для погребения: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под захоронение тела в гробу размер места одиночного захоронения составляет 2,5м х 2,0м х 1,0м (длина, глубина, ширина);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под захоронение урны с прахом в землю (за исключением случаев подзахоронения в родственную могилу) размер предоставляемого места захоронения составляет 0,75м х 0,4м х 0,75м (длина, глубина, ширина);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площадь родственного захоронения не может превышать 5 кв.м.</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9. Социальное пособие на погребение. Единовременная материальная помощь.</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9.1.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Порядок назначения и выплаты социального пособия на погребение, финансирования расходов, предусмотренных на указанные цели, устанавливаются Правительством Республики Башкортостан.</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9.2. Лицам, указанным в п. 9.1., имеющим место жительства в Республики Башкортостан, выплачивается единовременная материальная помощь за счет средств бюджета Республики Башкортостан. Порядок назначения и выплаты единовременной материальной помощи, финансирования расходов, предусмотренных на указанные цели, а также перечень видов доходов, учитываемых при расчете среднедушевого дохода семьи и дохода одиноко проживающего гражданина для оказания им единовременной помощи на погребение, устанавливаются Правительством Республики Башкортостан.</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10. Гарантии погребения умерших (погибших), не имеющих супруга, близких родственников, иных родственников либо законного представителя.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10.1.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оформление документов, необходимых для погребения;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облачение тела;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предоставление гроба;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перевозку умершего на кладбище (в крематорий);</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10.2. 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оформление документов, необходимых для погребения;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облачение тела;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предоставление гроба;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перевозку умершего на кладбище (в крематорий);</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10.3. Погребение умерших (погибших), не имеющих супруга, близких родственников, иных родственников либо законного представителя умершего, находящихся в моргах медицинских учреждений, осуществляется в следующем порядке:</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 по вопросам похоронного дела. 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10.4. Стоимость услуг по погребению лиц, указанных в п. 10.1. настоящего Положения, определяется Советом сельского поселения Таштамакский сельсовет  и возмещается специализированной службе по вопросам похоронного дела в порядке, установленном пунктами 6.2. и 6.3. настоящего Положения.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11. Организация похоронного дела.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11.1. Организация похоронного дела на территории сельского поселения Таштамакский  сельсовет  осуществляется органами местного самоуправления сельского поселения Таштамакский сельсовет. Погребение умершего и оказание услуг по погребению осуществляются специализированной службой по вопросам похоронного дела.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12. Создание и организация места погребения.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12.1. Решение о создании места погребения (общественных кладбищ) принимается Администрацией Сельского поселения Таштамакский сельсовет.</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12.2. Погребение умерших (погибших) на территории сельского поселения Таштамакский сельсовет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12.3. Создаваемые, а также существующие места погребения не подлежат сносу и могут быть перенесены только по разрешению Администрации сельского поселения Таштамакский сельсовет в случае угрозы постоянных затоплений и других стихийных бедствий.</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12.4. Кладбища, расположенные на территории сельского поселения Таштамакский сельсовет, являются муниципальной собственностью. Содержание и эксплуатация кладбищ осуществляются организацией, определенной в установленном порядке по конкурсу (далее – организация, управляющая кладбищем).</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12.5. 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12.6. Погребение умершего (погибшего) в существующее родственное захоронение разрешается по прошествии 20 лет с момента предыдущего погребения при письменном согласии лица, на которое зарегистрировано захоронение.</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12.7. На свободном участке родственного захоронения погребение разрешается с письменного согласия лица, на которое зарегистрировано захоронение.</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2.8. Погребение урн с прахом в землю на родственных захоронениях разрешается независимо от срока предыдущего погребения.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12.9.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12.10.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12.11. В случаях, не предусмотренных пунктами 12.11. и 12.12.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12.12.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12.13.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бесхозным в порядке, установленном Администрацией сельского поселения Таштамакский сельсовет.</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12.14. Погребение на захоронениях (в могилах), признанных бесхозными, осуществляется на общих основаниях.</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12.15. Каждое захоронение регистрируется в книге регистрации захоронений с указанием номеров квадрата, ряда и могилы, с отметкой в удостоверении о захоронении. Перерегистрация захоронения на другое лицо рассматривается в каждом отдельном случае.</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12.16. Книга регистрации захоронений является документом строгой отчетности и относится к делам с постоянным сроком хранения. Книгу регистрации захоронений ведет организация, управляющая кладбищем.</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12.17. Эксгумация останков умерших производится в соответствии с требованиями, установленными законодательством Российской Федерации.</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12.18. Транспортировка тел (останков) умерших за пределы Сельского поселения Таштамакский  сельсовет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12.19. Осквернение и уничтожение мест погребения влечет ответственность, предусмотренную законодательством Российской Федерации.</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13. Порядок оформления захоронения.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13.1.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 Время и место погребения по согласованию с лицом, взявшим на себя обязанность осуществить погребение умершего, устанавливается при оформлении заказа.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13.2. Оформление заказа на погребение умершего (погибшего) производится при наличии у лица, взявшего на себя обязанность осуществить погребение умершего:</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подлинного гербового свидетельства о смерти умершего (погибшего);</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документа, удостоверяющего личность, либо гарантийного письма и доверенности, если обязанность по организации похорон возложена на юридическое лицо.</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13.3. Разрешение на погребение умершего (погибшего) в существующую могилу или родственное захоронение предоставляется при наличии у лица, взявшего на себя обязанность осуществить погребение умершего:</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подлинного гербового свидетельства о смерти умершего (погибшего);</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подлинного гербового свидетельства о смерти ранее умершего (умерших);</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документов, подтверждающих близкое родство между умершим (погибшим) и ранее умершим (умершими);</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удостоверения о захоронении;</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письменного согласия на погребение умершего (погибшего) от лица, ответственного за захоронение. Заключение о возможности погребения умершего (погибшего) в могилу или родственное захоронение составляется сотрудником организации, управляющей кладбищем, в присутствии лица, взявшего на себя обязанность осуществить погребение умершего, после совместного обследования родственного захоронения (могилы).</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14. Порядок установки надмогильных сооружений.</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14.1.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управляющей кладбищем. Запрещается установка надмогильных сооружений в зимний период.</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14.2. Разрешение на установку, демонтаж, ремонт или замену надмогильных сооружений выдается организацией, управляющей кладбищем, лицу, на которое зарегистрировано захоронение, или по его письменному поручению иному лицу на основании следующих документов:</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заявления на имя руководителя организации, управляющей кладбищем;</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удостоверения захоронения;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документа об изготовлении (приобретении) надмогильного сооружения.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14.3. Надмогильные сооружения устанавливаются только в пределах отведенного земельного участка для захоронения.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14.4.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организацией, управляющей кладбищем.</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14.5.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 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14.6. Установленные гражданами (организациями) надмогильные сооружения являются их собственностью.</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14.7. Надписи на надмогильных сооружениях должны соответствовать сведениям о действительно захороненных в данном месте умерших.</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14.8.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14.9. 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14.10.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15. Правила посещения кладбищ.</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15.1. Кладбища открыты для посещений ежедневно.</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15.2. На территории кладбищ посетители должны соблюдать общественный порядок и тишину.</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15.3. На территории кладбищ запрещается: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выгул собак, выпас домашних животных, ловля птиц;</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разведение костров, добыча песка и глины, резка дерна;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нахождение после закрытия;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раскопка грунта, складирование запасов строительных и других материалов;</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повреждение зеленых насаждений, цветов;</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проезд на автомобилях, мотоциклах, велосипедах и других средствах передвижения;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свалка мусора вне контейнерных площадок.</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15.4. Граждане, осуществившие захоронение, обязаны содержать надмогильные сооружения в надлежащем состоянии.</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15.5. Торговля цветами, материалами для благоустройства мест захоронения осуществляется в местах, отведенных для этих целей организацией, управляющей кладбищем.</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16. Обязанности организации, управляющей кладбищем.</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16.1. Организация, управляющая кладбищем, обязана обеспечивать:</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содержание, эксплуатацию, благоустройство, реконструкцию, текущий и капитальный ремонт кладбища;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охрану кладбища;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предоставление по заявлениям граждан мест для родственных захоронений и захоронений урн с прахом (при наличии соответствующих документов);</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проведение инвентаризации мест захоронения в порядке, установленном уполномоченным органом в сфере погребения и похоронного дела;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осуществление иных функций, установленных федеральными законами и иными нормативными правовыми актами Республики Башкортостан, правовыми актами органов местного самоуправления сельского поселения Таштамакский сельсовет;</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своевременную подготовку могил;</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работу поливочного водопровода, систематическую уборку дорожек общего пользования, проходов и других участков хозяйственного назначения (кроме могил);</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оказание услуг по уходу за могилой, установке надмогильных сооружений и уходу за ними;</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предоставление гражданам на прокат инвентаря для ухода за могилой (лопат, ведер, леек и др.);</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соблюдение установленных норм и правил захоронения;</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постоянное содержание в надлежащем порядке братских могил и могил, находящихся под охраной государства;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взимание платы за услуги через кассу кладбища;</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наличие «Книги отзывов и предложений» и предоставление вышеуказанной книги по первому требованию граждан;</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 соблюдение правил пожарной безопасности.</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17. Ответственность.</w:t>
      </w:r>
    </w:p>
    <w:p w:rsidR="00F7710C" w:rsidRPr="00346561" w:rsidRDefault="00F7710C" w:rsidP="00015C66">
      <w:pPr>
        <w:spacing w:after="0" w:line="240" w:lineRule="auto"/>
        <w:ind w:firstLine="709"/>
        <w:jc w:val="both"/>
        <w:rPr>
          <w:rFonts w:ascii="Times New Roman" w:hAnsi="Times New Roman" w:cs="Times New Roman"/>
          <w:sz w:val="24"/>
          <w:szCs w:val="24"/>
        </w:rPr>
      </w:pPr>
      <w:r w:rsidRPr="00346561">
        <w:rPr>
          <w:rFonts w:ascii="Times New Roman" w:hAnsi="Times New Roman" w:cs="Times New Roman"/>
          <w:sz w:val="24"/>
          <w:szCs w:val="24"/>
        </w:rPr>
        <w:t>Лица, виновные в нарушении данного Положения, несут ответственность в соответствии с законодательством Российской Федерации.</w:t>
      </w:r>
    </w:p>
    <w:p w:rsidR="00F7710C" w:rsidRPr="00015C66" w:rsidRDefault="00F7710C" w:rsidP="00015C66">
      <w:pPr>
        <w:spacing w:after="0" w:line="240" w:lineRule="auto"/>
        <w:ind w:firstLine="709"/>
        <w:jc w:val="both"/>
        <w:rPr>
          <w:rFonts w:ascii="Times New Roman" w:hAnsi="Times New Roman" w:cs="Times New Roman"/>
        </w:rPr>
      </w:pPr>
    </w:p>
    <w:sectPr w:rsidR="00F7710C" w:rsidRPr="00015C66" w:rsidSect="00015C6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Bash">
    <w:altName w:val="Century"/>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7B4"/>
    <w:rsid w:val="00015C66"/>
    <w:rsid w:val="00045923"/>
    <w:rsid w:val="00056B92"/>
    <w:rsid w:val="00133F44"/>
    <w:rsid w:val="001757B4"/>
    <w:rsid w:val="00327A65"/>
    <w:rsid w:val="00346561"/>
    <w:rsid w:val="00371BA5"/>
    <w:rsid w:val="00392DF5"/>
    <w:rsid w:val="00407CAA"/>
    <w:rsid w:val="00414B42"/>
    <w:rsid w:val="00433D35"/>
    <w:rsid w:val="00444FF9"/>
    <w:rsid w:val="00450832"/>
    <w:rsid w:val="00475778"/>
    <w:rsid w:val="004C0D52"/>
    <w:rsid w:val="005045C0"/>
    <w:rsid w:val="0053404D"/>
    <w:rsid w:val="005407FD"/>
    <w:rsid w:val="00602C64"/>
    <w:rsid w:val="00653589"/>
    <w:rsid w:val="00717EE3"/>
    <w:rsid w:val="0074547E"/>
    <w:rsid w:val="00754751"/>
    <w:rsid w:val="00757FF6"/>
    <w:rsid w:val="0079184C"/>
    <w:rsid w:val="007B7965"/>
    <w:rsid w:val="007C1B5A"/>
    <w:rsid w:val="0087420E"/>
    <w:rsid w:val="008A106D"/>
    <w:rsid w:val="008A21FB"/>
    <w:rsid w:val="008B208B"/>
    <w:rsid w:val="008D7374"/>
    <w:rsid w:val="0093728B"/>
    <w:rsid w:val="009C58B8"/>
    <w:rsid w:val="009E6563"/>
    <w:rsid w:val="00A174C2"/>
    <w:rsid w:val="00A67C70"/>
    <w:rsid w:val="00A70C47"/>
    <w:rsid w:val="00AF2600"/>
    <w:rsid w:val="00B31D34"/>
    <w:rsid w:val="00C37463"/>
    <w:rsid w:val="00D7452B"/>
    <w:rsid w:val="00DA53F9"/>
    <w:rsid w:val="00DD4EBC"/>
    <w:rsid w:val="00E37E52"/>
    <w:rsid w:val="00EC7FAC"/>
    <w:rsid w:val="00F012F8"/>
    <w:rsid w:val="00F7053C"/>
    <w:rsid w:val="00F7710C"/>
    <w:rsid w:val="00F778C4"/>
    <w:rsid w:val="00F86F57"/>
    <w:rsid w:val="00FD0865"/>
    <w:rsid w:val="00FE374C"/>
    <w:rsid w:val="00FF60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B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rsid w:val="001757B4"/>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semiHidden/>
    <w:locked/>
    <w:rsid w:val="001757B4"/>
    <w:rPr>
      <w:rFonts w:ascii="Times New Roman" w:hAnsi="Times New Roman" w:cs="Times New Roman"/>
      <w:sz w:val="24"/>
      <w:szCs w:val="24"/>
    </w:rPr>
  </w:style>
  <w:style w:type="paragraph" w:customStyle="1" w:styleId="ConsPlusNormal">
    <w:name w:val="ConsPlusNormal"/>
    <w:uiPriority w:val="99"/>
    <w:rsid w:val="001757B4"/>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1757B4"/>
    <w:pPr>
      <w:widowControl w:val="0"/>
      <w:autoSpaceDE w:val="0"/>
      <w:autoSpaceDN w:val="0"/>
      <w:adjustRightInd w:val="0"/>
    </w:pPr>
    <w:rPr>
      <w:rFonts w:ascii="Arial" w:hAnsi="Arial" w:cs="Arial"/>
      <w:b/>
      <w:bCs/>
      <w:sz w:val="20"/>
      <w:szCs w:val="20"/>
    </w:rPr>
  </w:style>
  <w:style w:type="table" w:styleId="TableGrid">
    <w:name w:val="Table Grid"/>
    <w:basedOn w:val="TableNormal"/>
    <w:uiPriority w:val="99"/>
    <w:rsid w:val="001757B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02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2C64"/>
    <w:rPr>
      <w:rFonts w:ascii="Tahoma" w:hAnsi="Tahoma" w:cs="Tahoma"/>
      <w:sz w:val="16"/>
      <w:szCs w:val="16"/>
    </w:rPr>
  </w:style>
  <w:style w:type="character" w:customStyle="1" w:styleId="unicode1">
    <w:name w:val="unicode1"/>
    <w:basedOn w:val="DefaultParagraphFont"/>
    <w:uiPriority w:val="99"/>
    <w:rsid w:val="00371BA5"/>
    <w:rPr>
      <w:rFonts w:cs="Times New Roman"/>
    </w:rPr>
  </w:style>
  <w:style w:type="paragraph" w:styleId="ListParagraph">
    <w:name w:val="List Paragraph"/>
    <w:basedOn w:val="Normal"/>
    <w:uiPriority w:val="99"/>
    <w:qFormat/>
    <w:rsid w:val="008D7374"/>
    <w:pPr>
      <w:ind w:left="720"/>
    </w:pPr>
  </w:style>
  <w:style w:type="paragraph" w:styleId="Header">
    <w:name w:val="header"/>
    <w:basedOn w:val="Normal"/>
    <w:link w:val="HeaderChar"/>
    <w:uiPriority w:val="99"/>
    <w:rsid w:val="008A21FB"/>
    <w:pPr>
      <w:tabs>
        <w:tab w:val="center" w:pos="4677"/>
        <w:tab w:val="right" w:pos="9355"/>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8A21FB"/>
    <w:rPr>
      <w:rFonts w:eastAsia="Times New Roman" w:cs="Times New Roman"/>
      <w:sz w:val="24"/>
      <w:szCs w:val="24"/>
      <w:lang w:val="ru-RU" w:eastAsia="ru-RU" w:bidi="ar-SA"/>
    </w:rPr>
  </w:style>
  <w:style w:type="paragraph" w:styleId="BodyTextIndent3">
    <w:name w:val="Body Text Indent 3"/>
    <w:basedOn w:val="Normal"/>
    <w:link w:val="BodyTextIndent3Char"/>
    <w:uiPriority w:val="99"/>
    <w:rsid w:val="008A21F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D4EBC"/>
    <w:rPr>
      <w:rFonts w:cs="Calibri"/>
      <w:sz w:val="16"/>
      <w:szCs w:val="16"/>
    </w:rPr>
  </w:style>
  <w:style w:type="paragraph" w:styleId="BodyText">
    <w:name w:val="Body Text"/>
    <w:basedOn w:val="Normal"/>
    <w:link w:val="BodyTextChar"/>
    <w:uiPriority w:val="99"/>
    <w:rsid w:val="00346561"/>
    <w:pPr>
      <w:spacing w:after="120"/>
    </w:pPr>
  </w:style>
  <w:style w:type="character" w:customStyle="1" w:styleId="BodyTextChar">
    <w:name w:val="Body Text Char"/>
    <w:basedOn w:val="DefaultParagraphFont"/>
    <w:link w:val="BodyText"/>
    <w:uiPriority w:val="99"/>
    <w:semiHidden/>
    <w:locked/>
    <w:rsid w:val="00DD4EBC"/>
    <w:rPr>
      <w:rFonts w:cs="Calibri"/>
    </w:rPr>
  </w:style>
</w:styles>
</file>

<file path=word/webSettings.xml><?xml version="1.0" encoding="utf-8"?>
<w:webSettings xmlns:r="http://schemas.openxmlformats.org/officeDocument/2006/relationships" xmlns:w="http://schemas.openxmlformats.org/wordprocessingml/2006/main">
  <w:divs>
    <w:div w:id="1127166338">
      <w:marLeft w:val="0"/>
      <w:marRight w:val="0"/>
      <w:marTop w:val="0"/>
      <w:marBottom w:val="0"/>
      <w:divBdr>
        <w:top w:val="none" w:sz="0" w:space="0" w:color="auto"/>
        <w:left w:val="none" w:sz="0" w:space="0" w:color="auto"/>
        <w:bottom w:val="none" w:sz="0" w:space="0" w:color="auto"/>
        <w:right w:val="none" w:sz="0" w:space="0" w:color="auto"/>
      </w:divBdr>
    </w:div>
    <w:div w:id="1127166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TotalTime>
  <Pages>10</Pages>
  <Words>4731</Words>
  <Characters>26968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Сельсовет</cp:lastModifiedBy>
  <cp:revision>20</cp:revision>
  <cp:lastPrinted>2017-10-23T09:58:00Z</cp:lastPrinted>
  <dcterms:created xsi:type="dcterms:W3CDTF">2016-05-30T09:28:00Z</dcterms:created>
  <dcterms:modified xsi:type="dcterms:W3CDTF">2017-10-23T10:12:00Z</dcterms:modified>
</cp:coreProperties>
</file>